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Calf and Achilles bottom ladder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numPr>
          <w:ilvl w:val="0"/>
          <w:numId w:val="2"/>
        </w:numPr>
        <w:ind w:left="720" w:hanging="360"/>
        <w:jc w:val="left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Rest</w:t>
      </w:r>
      <w:r w:rsidDel="00000000" w:rsidR="00000000" w:rsidRPr="00000000">
        <w:rPr>
          <w:b w:val="0"/>
          <w:vertAlign w:val="baseline"/>
          <w:rtl w:val="0"/>
        </w:rPr>
        <w:t xml:space="preserve"> – At onset of injury rest 24 – 48 hrs and apply ice and compression for 10 – 15 mins every 2 hours.</w:t>
      </w:r>
    </w:p>
    <w:p w:rsidR="00000000" w:rsidDel="00000000" w:rsidP="00000000" w:rsidRDefault="00000000" w:rsidRPr="00000000" w14:paraId="00000006">
      <w:pPr>
        <w:pStyle w:val="Title"/>
        <w:numPr>
          <w:ilvl w:val="0"/>
          <w:numId w:val="2"/>
        </w:numPr>
        <w:ind w:left="720" w:hanging="360"/>
        <w:jc w:val="left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Toe Pointing</w:t>
      </w:r>
      <w:r w:rsidDel="00000000" w:rsidR="00000000" w:rsidRPr="00000000">
        <w:rPr>
          <w:b w:val="0"/>
          <w:vertAlign w:val="baseline"/>
          <w:rtl w:val="0"/>
        </w:rPr>
        <w:t xml:space="preserve"> – After 48hrs do toe pointing exercises.  Sitting down with foot off ground point toe firmly downwards, then upwards to stretch Achilles tendon and calf muscle.  Begin work with Physical Therapist.</w:t>
      </w:r>
    </w:p>
    <w:p w:rsidR="00000000" w:rsidDel="00000000" w:rsidP="00000000" w:rsidRDefault="00000000" w:rsidRPr="00000000" w14:paraId="00000007">
      <w:pPr>
        <w:pStyle w:val="Title"/>
        <w:numPr>
          <w:ilvl w:val="0"/>
          <w:numId w:val="2"/>
        </w:numPr>
        <w:ind w:left="720" w:hanging="360"/>
        <w:jc w:val="left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Stretching </w:t>
      </w:r>
      <w:r w:rsidDel="00000000" w:rsidR="00000000" w:rsidRPr="00000000">
        <w:rPr>
          <w:b w:val="0"/>
          <w:vertAlign w:val="baseline"/>
          <w:rtl w:val="0"/>
        </w:rPr>
        <w:t xml:space="preserve">– stretch calf muscles, anterior tibialis muscle, quads, adductors and hamstring muscles.  Repeat sequence 6 – 8 times a day.</w:t>
      </w:r>
    </w:p>
    <w:p w:rsidR="00000000" w:rsidDel="00000000" w:rsidP="00000000" w:rsidRDefault="00000000" w:rsidRPr="00000000" w14:paraId="00000008">
      <w:pPr>
        <w:pStyle w:val="Title"/>
        <w:numPr>
          <w:ilvl w:val="0"/>
          <w:numId w:val="2"/>
        </w:numPr>
        <w:ind w:left="720" w:hanging="360"/>
        <w:jc w:val="left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Heels</w:t>
      </w:r>
      <w:r w:rsidDel="00000000" w:rsidR="00000000" w:rsidRPr="00000000">
        <w:rPr>
          <w:b w:val="0"/>
          <w:vertAlign w:val="baseline"/>
          <w:rtl w:val="0"/>
        </w:rPr>
        <w:t xml:space="preserve"> – Raise and lower heels by standing on toes with both feet on the ground – 3 sets of 10 repetitions</w:t>
      </w:r>
    </w:p>
    <w:p w:rsidR="00000000" w:rsidDel="00000000" w:rsidP="00000000" w:rsidRDefault="00000000" w:rsidRPr="00000000" w14:paraId="00000009">
      <w:pPr>
        <w:pStyle w:val="Title"/>
        <w:numPr>
          <w:ilvl w:val="0"/>
          <w:numId w:val="2"/>
        </w:numPr>
        <w:ind w:left="720" w:hanging="360"/>
        <w:jc w:val="left"/>
        <w:rPr>
          <w:b w:val="0"/>
        </w:rPr>
      </w:pPr>
      <w:r w:rsidDel="00000000" w:rsidR="00000000" w:rsidRPr="00000000">
        <w:rPr>
          <w:b w:val="0"/>
          <w:vertAlign w:val="baseline"/>
          <w:rtl w:val="0"/>
        </w:rPr>
        <w:t xml:space="preserve">If pain free then stand on one leg and raise and lower heel 3 sets of 10 reps</w:t>
      </w:r>
    </w:p>
    <w:p w:rsidR="00000000" w:rsidDel="00000000" w:rsidP="00000000" w:rsidRDefault="00000000" w:rsidRPr="00000000" w14:paraId="0000000A">
      <w:pPr>
        <w:pStyle w:val="Title"/>
        <w:numPr>
          <w:ilvl w:val="0"/>
          <w:numId w:val="2"/>
        </w:numPr>
        <w:ind w:left="720" w:hanging="360"/>
        <w:jc w:val="left"/>
        <w:rPr>
          <w:b w:val="0"/>
        </w:rPr>
      </w:pPr>
      <w:r w:rsidDel="00000000" w:rsidR="00000000" w:rsidRPr="00000000">
        <w:rPr>
          <w:b w:val="0"/>
          <w:vertAlign w:val="baseline"/>
          <w:rtl w:val="0"/>
        </w:rPr>
        <w:t xml:space="preserve">If single leg heel raise is pain free then hop 50 times.  If you can hop 50 times on injured leg and feel no pain move to Top Ladder</w:t>
      </w:r>
    </w:p>
    <w:p w:rsidR="00000000" w:rsidDel="00000000" w:rsidP="00000000" w:rsidRDefault="00000000" w:rsidRPr="00000000" w14:paraId="0000000B">
      <w:pPr>
        <w:pStyle w:val="Title"/>
        <w:numPr>
          <w:ilvl w:val="0"/>
          <w:numId w:val="2"/>
        </w:numPr>
        <w:ind w:left="720" w:hanging="360"/>
        <w:jc w:val="left"/>
        <w:rPr>
          <w:b w:val="0"/>
        </w:rPr>
      </w:pPr>
      <w:r w:rsidDel="00000000" w:rsidR="00000000" w:rsidRPr="00000000">
        <w:rPr>
          <w:b w:val="0"/>
          <w:vertAlign w:val="baseline"/>
          <w:rtl w:val="0"/>
        </w:rPr>
        <w:t xml:space="preserve">Also do exercise on a bike to maintain aerobic fitness and to work muscles in a low impact way.</w:t>
      </w:r>
    </w:p>
    <w:p w:rsidR="00000000" w:rsidDel="00000000" w:rsidP="00000000" w:rsidRDefault="00000000" w:rsidRPr="00000000" w14:paraId="0000000C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Calf and Achilles top ladder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6 x 100m.  Small stride, barely running, like a warm-up.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6 x 100m. Slightly longer strides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6 x 100m. Trot with heels kicking buttocks in each stride.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6 x 100m. Run half speed.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6 x 100m. High knee trot.  Keep stride length short, knees raised to horizontal or above.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6 x 100m. Run three quarter speed.  Do not increase stride length beyond normal.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6 x 100m. Grade One Sprint – accelerate 25m, sprint 50m, slow down 25m.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6 x 100m. Grade Two Sprint – Accelerate 25m, sprint 50m, fast stop 25m.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6 x 100m. Grade Three Sprint – Accelerate 25m, sprint 50m, fast stop 25m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Shuttle Run – 10 x 20 m ‘wind sprints’. Sprint out and back between markers 20m apart.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Start Play – begin in easy, low-grade match, easy opposition.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Fit Again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b w:val="0"/>
        <w:sz w:val="18"/>
        <w:szCs w:val="18"/>
        <w:vertAlign w:val="baseline"/>
      </w:rPr>
    </w:pPr>
    <w:r w:rsidDel="00000000" w:rsidR="00000000" w:rsidRPr="00000000">
      <w:rPr>
        <w:b w:val="1"/>
        <w:sz w:val="18"/>
        <w:szCs w:val="18"/>
        <w:vertAlign w:val="baseline"/>
        <w:rtl w:val="0"/>
      </w:rPr>
      <w:t xml:space="preserve">For more information and guidance on </w:t>
    </w:r>
    <w:r w:rsidDel="00000000" w:rsidR="00000000" w:rsidRPr="00000000">
      <w:rPr>
        <w:b w:val="1"/>
        <w:sz w:val="18"/>
        <w:szCs w:val="18"/>
        <w:rtl w:val="0"/>
      </w:rPr>
      <w:t xml:space="preserve">physical therapy on</w:t>
    </w:r>
    <w:r w:rsidDel="00000000" w:rsidR="00000000" w:rsidRPr="00000000">
      <w:rPr>
        <w:b w:val="1"/>
        <w:sz w:val="18"/>
        <w:szCs w:val="18"/>
        <w:vertAlign w:val="baseline"/>
        <w:rtl w:val="0"/>
      </w:rPr>
      <w:t xml:space="preserve"> other therapies available or to make an appointment contact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Ross Brittleton B.A.(Hons);</w:t>
    </w:r>
    <w:r w:rsidDel="00000000" w:rsidR="00000000" w:rsidRPr="00000000">
      <w:rPr>
        <w:b w:val="1"/>
        <w:sz w:val="18"/>
        <w:szCs w:val="18"/>
        <w:rtl w:val="0"/>
      </w:rPr>
      <w:t xml:space="preserve">NAMMT (ManipTh); HG Dip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T: 07890 190371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Ross Brittleton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B.A.( Hons); </w:t>
    </w:r>
    <w:r w:rsidDel="00000000" w:rsidR="00000000" w:rsidRPr="00000000">
      <w:rPr>
        <w:sz w:val="14"/>
        <w:szCs w:val="14"/>
        <w:rtl w:val="0"/>
      </w:rPr>
      <w:t xml:space="preserve">NAMMT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. (ManipTh),P</w:t>
    </w:r>
    <w:r w:rsidDel="00000000" w:rsidR="00000000" w:rsidRPr="00000000">
      <w:rPr>
        <w:sz w:val="14"/>
        <w:szCs w:val="14"/>
        <w:rtl w:val="0"/>
      </w:rPr>
      <w:t xml:space="preserve">.G.C.E.,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HG Dip; CNHC</w:t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Calf and Achilles Rehab Ladders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1"/>
    </w:pPr>
    <w:rPr>
      <w:rFonts w:ascii="Verdana" w:cs="Verdana" w:eastAsia="Verdana" w:hAnsi="Verdana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jc w:val="center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